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49DA6" w14:textId="77777777" w:rsidR="00DC12F4" w:rsidRDefault="00DC12F4" w:rsidP="00DC12F4">
      <w:pPr>
        <w:pStyle w:val="Nzev"/>
        <w:jc w:val="both"/>
      </w:pPr>
    </w:p>
    <w:p w14:paraId="1335FD83" w14:textId="6505E9BB" w:rsidR="0068569F" w:rsidRDefault="00000000" w:rsidP="00DC12F4">
      <w:pPr>
        <w:pStyle w:val="Nzev"/>
        <w:jc w:val="both"/>
      </w:pPr>
      <w:r>
        <w:t>Světový kongres WSFF v České republice pod záštitou ministra zemědělství</w:t>
      </w:r>
    </w:p>
    <w:p w14:paraId="194B3A2C" w14:textId="0EA4376D" w:rsidR="0068569F" w:rsidRDefault="00000000" w:rsidP="00DC12F4">
      <w:pPr>
        <w:jc w:val="both"/>
      </w:pPr>
      <w:r>
        <w:rPr>
          <w:b/>
        </w:rPr>
        <w:t xml:space="preserve">Česká republika ve dnech 15.–21. září 2026 poprvé hostila světový kongres World Simmental-Fleckvieh Federation (WSFF). Svaz chovatelů českého strakatého skotu, z.s., připravil pod záštitou ministra zemědělství Martina Šebestyána program pro přibližně </w:t>
      </w:r>
      <w:r w:rsidR="001D4E7E">
        <w:rPr>
          <w:b/>
        </w:rPr>
        <w:t>1</w:t>
      </w:r>
      <w:r>
        <w:rPr>
          <w:b/>
        </w:rPr>
        <w:t>50 chovatelů, odborníků a zástupců organizací z 21 zemí světa. Kongres propojil návštěvy českých chovů, Národní výstavu</w:t>
      </w:r>
      <w:r w:rsidR="001D4E7E">
        <w:rPr>
          <w:b/>
        </w:rPr>
        <w:t xml:space="preserve"> </w:t>
      </w:r>
      <w:r>
        <w:rPr>
          <w:b/>
        </w:rPr>
        <w:t>a poznávání českých tradic.</w:t>
      </w:r>
    </w:p>
    <w:p w14:paraId="76036A92" w14:textId="4CEF0007" w:rsidR="0068569F" w:rsidRDefault="00000000" w:rsidP="00DC12F4">
      <w:pPr>
        <w:jc w:val="both"/>
      </w:pPr>
      <w:r>
        <w:t xml:space="preserve">Setkání představilo výsledky českého šlechtění a umožnilo výměnu zkušeností mezi chovateli, vědci a odborníky z pěti kontinentů. Záštita ministra zemědělství podtrhla význam mezinárodní prezentace domácího zemědělství. </w:t>
      </w:r>
    </w:p>
    <w:p w14:paraId="7C1C52E7" w14:textId="77777777" w:rsidR="0068569F" w:rsidRDefault="00000000" w:rsidP="00DC12F4">
      <w:pPr>
        <w:pStyle w:val="Nadpis1"/>
        <w:spacing w:before="240" w:after="120"/>
        <w:jc w:val="both"/>
      </w:pPr>
      <w:r>
        <w:t>Mezinárodní účast</w:t>
      </w:r>
    </w:p>
    <w:p w14:paraId="65A56F76" w14:textId="77777777" w:rsidR="0068569F" w:rsidRDefault="00000000" w:rsidP="00DC12F4">
      <w:pPr>
        <w:jc w:val="both"/>
      </w:pPr>
      <w:r>
        <w:t>Kongres přivítal zástupce Austrálie, Brazílie, České republiky, Francie, Chorvatska, Itálie, Jihoafrické republiky, Kanady, Kazachstánu, Kolumbie, Maďarska, Německa, Polska, Rakouska, Rumunska, Slovenska, Slovinska, Spojeného království, Spojených států amerických, Švýcarska a Uzbekistánu.</w:t>
      </w:r>
    </w:p>
    <w:p w14:paraId="16B1F256" w14:textId="77777777" w:rsidR="0068569F" w:rsidRDefault="00000000" w:rsidP="00DC12F4">
      <w:pPr>
        <w:pStyle w:val="Nadpis1"/>
        <w:spacing w:before="240" w:after="120"/>
        <w:jc w:val="both"/>
      </w:pPr>
      <w:r>
        <w:t>Odborné exkurze představily technologie a genetický potenciál českých chovů</w:t>
      </w:r>
    </w:p>
    <w:p w14:paraId="43AA995F" w14:textId="77777777" w:rsidR="0068569F" w:rsidRDefault="00000000" w:rsidP="00DC12F4">
      <w:pPr>
        <w:jc w:val="both"/>
      </w:pPr>
      <w:r>
        <w:t>Přehlídka plemenných býků v inseminační stanici v Bohdalci a návštěvy čtyř chovatelských podniků umožnily delegátům posoudit výsledky šlechtění v návaznosti na technologie dojení, odchov telat a organizaci provozu. Exkurze představily různé velikosti stád a způsoby řízení chovu českého strakatého skotu. Produkční a genetické údaje uvedené níže vycházejí z medailonků podniků připravených pro kongres.</w:t>
      </w:r>
    </w:p>
    <w:p w14:paraId="02CA99F9" w14:textId="77777777" w:rsidR="0068569F" w:rsidRDefault="00000000" w:rsidP="00DC12F4">
      <w:pPr>
        <w:pStyle w:val="Nadpis2"/>
        <w:spacing w:after="100"/>
        <w:jc w:val="both"/>
      </w:pPr>
      <w:r>
        <w:t>DVP družstvo Pyšel</w:t>
      </w:r>
    </w:p>
    <w:p w14:paraId="31818B5F" w14:textId="77777777" w:rsidR="0068569F" w:rsidRDefault="00000000" w:rsidP="00DC12F4">
      <w:pPr>
        <w:jc w:val="both"/>
      </w:pPr>
      <w:r>
        <w:t>Dne 18. září navštívili účastníci DVP, družstvo Pyšel, kde byla představena nová robotická stáj vybavená třemi dojicími roboty. Automatizace se v podniku uplatňuje také při odchovu telat prostřednictvím automatizovaného systému napájení. Návštěva tak nabídla pohled na využití technologií ve dvou důležitých částech chovu – při dojení a odchovu mladého skotu.</w:t>
      </w:r>
    </w:p>
    <w:p w14:paraId="51CC91E8" w14:textId="6727342D" w:rsidR="0068569F" w:rsidRDefault="0029341F" w:rsidP="00DC12F4">
      <w:pPr>
        <w:jc w:val="both"/>
      </w:pPr>
      <w:r>
        <w:t>Podnik vyniká</w:t>
      </w:r>
      <w:r w:rsidR="00000000">
        <w:t xml:space="preserve"> vysokou mléčnou užitkovost při kvalitních mléčných složkách a výborné genetické výsledky, vyjádřené vysokou úrovní celkového selekčního indexu GZW. Pro odborné účastníky byl chov příkladem propojení genetického potenciálu českého strakatého skotu s moderním provozem a managementem stáda.</w:t>
      </w:r>
    </w:p>
    <w:p w14:paraId="30064C52" w14:textId="77777777" w:rsidR="0068569F" w:rsidRDefault="00000000" w:rsidP="00DC12F4">
      <w:pPr>
        <w:pStyle w:val="Nadpis2"/>
        <w:spacing w:after="100"/>
        <w:jc w:val="both"/>
      </w:pPr>
      <w:r>
        <w:t>Výrobně obchodní družstvo Kámen</w:t>
      </w:r>
    </w:p>
    <w:p w14:paraId="7CAAB3DC" w14:textId="77777777" w:rsidR="0068569F" w:rsidRDefault="00000000" w:rsidP="00DC12F4">
      <w:pPr>
        <w:jc w:val="both"/>
      </w:pPr>
      <w:r>
        <w:t>Další zastávkou 18. září bylo Výrobně-obchodní družstvo se sídlem v Kámeně. Podnik patří mezi dlouhodobě uznávané chovy českého strakatého skotu díky šlechtitelské práci a úspěchům na výstavách hospodářských zvířat. Kongresové podklady vyzdvihují také vysokou úroveň indexu GZW.</w:t>
      </w:r>
    </w:p>
    <w:p w14:paraId="3BC30977" w14:textId="77777777" w:rsidR="0068569F" w:rsidRDefault="00000000" w:rsidP="00DC12F4">
      <w:pPr>
        <w:jc w:val="both"/>
      </w:pPr>
      <w:r>
        <w:t>Součástí prezentace byla nová porodna, která přispívá k vysokému standardu péče o zvířata. Návštěva přiblížila návaznost šlechtění, organizace reprodukce a péče v období porodu. Podnik zároveň představil širší zaměření své činnosti, jehož součástí je přidružená výroba loupaných brambor.</w:t>
      </w:r>
    </w:p>
    <w:p w14:paraId="444EEE86" w14:textId="77777777" w:rsidR="0068569F" w:rsidRDefault="00000000" w:rsidP="00DC12F4">
      <w:pPr>
        <w:pStyle w:val="Nadpis2"/>
        <w:spacing w:after="100"/>
        <w:jc w:val="both"/>
      </w:pPr>
      <w:r>
        <w:lastRenderedPageBreak/>
        <w:t>AGRO Liboměřice a s</w:t>
      </w:r>
    </w:p>
    <w:p w14:paraId="232171C8" w14:textId="6FCFC57D" w:rsidR="0068569F" w:rsidRPr="001D4E7E" w:rsidRDefault="00000000" w:rsidP="00DC12F4">
      <w:pPr>
        <w:jc w:val="both"/>
        <w:rPr>
          <w:lang w:val="pl-PL"/>
        </w:rPr>
      </w:pPr>
      <w:r>
        <w:t xml:space="preserve">Dne 20. září zavítali delegáti do AGRO Liboměřice a.s., jednoho z největších chovů navštívených v rámci kongresu. </w:t>
      </w:r>
      <w:r w:rsidR="0029341F" w:rsidRPr="0029341F">
        <w:rPr>
          <w:lang w:val="pl-PL"/>
        </w:rPr>
        <w:t>P</w:t>
      </w:r>
      <w:r w:rsidRPr="001D4E7E">
        <w:rPr>
          <w:lang w:val="pl-PL"/>
        </w:rPr>
        <w:t>odnik chová přibližně 750 dojnic a celkový stav skotu dosahuje kolem 2 130 kusů všech kategorií. Součástí provozu je moderní kruhová dojírna.</w:t>
      </w:r>
    </w:p>
    <w:p w14:paraId="5516DD19" w14:textId="77777777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Významným odborným údajem je průměrná hodnota GZW 131 u stovky nejlepších krav. Jde o údaj za vybranou skupinu zvířat, nikoli za celé stádo. Prezentace podniku tak umožnila diskutovat o genetickém potenciálu špičkové části populace v návaznosti na řízení početného stáda a organizaci dojení.</w:t>
      </w:r>
    </w:p>
    <w:p w14:paraId="692CE0F2" w14:textId="77777777" w:rsidR="0068569F" w:rsidRPr="001D4E7E" w:rsidRDefault="00000000" w:rsidP="00DC12F4">
      <w:pPr>
        <w:pStyle w:val="Nadpis2"/>
        <w:spacing w:after="100"/>
        <w:jc w:val="both"/>
        <w:rPr>
          <w:lang w:val="pl-PL"/>
        </w:rPr>
      </w:pPr>
      <w:r w:rsidRPr="001D4E7E">
        <w:rPr>
          <w:lang w:val="pl-PL"/>
        </w:rPr>
        <w:t>Zemědělské družstvo Zderaz</w:t>
      </w:r>
    </w:p>
    <w:p w14:paraId="79BE8E16" w14:textId="77777777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Návštěva Zemědělského družstva Zderaz dne 20. září představila podnik se základním stádem 550 dojnic. V kongresových podkladech je uvedena průměrná užitkovost 10 280 kg mléka na dojenou krávu. Chov se zároveň vyznačuje vysokou genetickou úrovní, doloženou nadprůměrnými hodnotami GZW.</w:t>
      </w:r>
    </w:p>
    <w:p w14:paraId="1E5DCA98" w14:textId="77777777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Provoz využívá automatizovaný systém robotického napájení telat, který podporuje efektivní organizaci odchovu mladého skotu. Delegáti zde poznali propojení vysoké mléčné produkce, kvalitní genetiky a technologií pro odchov. Prezentace poskytla praktické podněty k diskusi o využití genetického potenciálu českého strakatého skotu v produkčním chovu.</w:t>
      </w:r>
    </w:p>
    <w:p w14:paraId="0F31F294" w14:textId="77777777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Společným tématem exkurzí byla vazba mezi šlechtěním, technologickým vybavením a každodenní péčí o stádo. Praktická část kongresu doplnila přednášky o genomice, práci s daty a moderních technologiích a umožnila přímou výměnu zkušeností mezi českými a zahraničními chovateli.</w:t>
      </w:r>
    </w:p>
    <w:p w14:paraId="0A33C494" w14:textId="77777777" w:rsidR="0068569F" w:rsidRPr="001D4E7E" w:rsidRDefault="00000000" w:rsidP="00DC12F4">
      <w:pPr>
        <w:pStyle w:val="Nadpis1"/>
        <w:spacing w:before="240" w:after="120"/>
        <w:jc w:val="both"/>
        <w:rPr>
          <w:lang w:val="pl-PL"/>
        </w:rPr>
      </w:pPr>
      <w:r w:rsidRPr="001D4E7E">
        <w:rPr>
          <w:lang w:val="pl-PL"/>
        </w:rPr>
        <w:t>Národní výstava představila špičku českého chovu</w:t>
      </w:r>
    </w:p>
    <w:p w14:paraId="7F0906B4" w14:textId="5A5D2D32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Národní výstava Den českého strakatého skotu se konala 17. září v Radešínské Svratce a byla hlavní veřejnou částí kongresu. Přivedla více než 120 plemenic z přibližně 40 chovatelských podniků. Podle odhadu pořadatelů ji navštívilo kolem 10 000 lidí. Výstavu uspořádal Svaz</w:t>
      </w:r>
      <w:r w:rsidR="0029341F">
        <w:rPr>
          <w:lang w:val="pl-PL"/>
        </w:rPr>
        <w:t xml:space="preserve"> chovatelů českého strakatého skotu, z.s.</w:t>
      </w:r>
      <w:r w:rsidRPr="001D4E7E">
        <w:rPr>
          <w:lang w:val="pl-PL"/>
        </w:rPr>
        <w:t xml:space="preserve"> ve spolupráci se společností PROAGRO Radešínská Svratka</w:t>
      </w:r>
      <w:r w:rsidR="0029341F">
        <w:rPr>
          <w:lang w:val="pl-PL"/>
        </w:rPr>
        <w:t>, a.s.</w:t>
      </w:r>
      <w:r w:rsidRPr="001D4E7E">
        <w:rPr>
          <w:lang w:val="pl-PL"/>
        </w:rPr>
        <w:t xml:space="preserve"> a dalšími partnery.</w:t>
      </w:r>
    </w:p>
    <w:p w14:paraId="1853164A" w14:textId="4BBB3DCD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Součástí bylo požehnání výstavě, chovatelům a jejich zvířatům a také vyhlášení soutěže Regionální potravina Kraje Vysočina.</w:t>
      </w:r>
    </w:p>
    <w:p w14:paraId="468AC1C4" w14:textId="77777777" w:rsidR="0068569F" w:rsidRPr="001D4E7E" w:rsidRDefault="00000000" w:rsidP="00DC12F4">
      <w:pPr>
        <w:pStyle w:val="Nadpis1"/>
        <w:spacing w:before="240" w:after="120"/>
        <w:jc w:val="both"/>
        <w:rPr>
          <w:lang w:val="pl-PL"/>
        </w:rPr>
      </w:pPr>
      <w:r w:rsidRPr="001D4E7E">
        <w:rPr>
          <w:lang w:val="pl-PL"/>
        </w:rPr>
        <w:t>Pamětní jeřáb jako symbol spolupráce</w:t>
      </w:r>
    </w:p>
    <w:p w14:paraId="54384E79" w14:textId="64A23C20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Významným okamžikem bylo zasazení pamětního jeřábu, symbolu Kraje Vysočina. Strom společně zasadili, zástupce Ministerstva zemědělství Oldřich Černý, hejtman Martin Kukla, prezident WSFF Sebastian Auernig, předseda Svazu Marian Bílý a doc. Dr. Ing. Josef Kučera, předseda představenstva PGRLF, a.s. Strom bude připomínat propojení českého zemědělství, Kraje Vysočina a mezinárodní chovatelské spolupráce při prvním pořádání kongresu WSFF v České republice.</w:t>
      </w:r>
    </w:p>
    <w:p w14:paraId="0F2762BC" w14:textId="4F61B620" w:rsidR="0068569F" w:rsidRPr="0029341F" w:rsidRDefault="0029341F" w:rsidP="00DC12F4">
      <w:pPr>
        <w:pStyle w:val="Nadpis1"/>
        <w:spacing w:before="240" w:after="120"/>
        <w:jc w:val="both"/>
        <w:rPr>
          <w:lang w:val="pl-PL"/>
        </w:rPr>
      </w:pPr>
      <w:r w:rsidRPr="0029341F">
        <w:rPr>
          <w:lang w:val="pl-PL"/>
        </w:rPr>
        <w:t>O</w:t>
      </w:r>
      <w:r w:rsidR="00000000" w:rsidRPr="0029341F">
        <w:rPr>
          <w:lang w:val="pl-PL"/>
        </w:rPr>
        <w:t>cenění Golden Book</w:t>
      </w:r>
    </w:p>
    <w:p w14:paraId="2074DD56" w14:textId="3B8C5162" w:rsidR="0068569F" w:rsidRPr="001D4E7E" w:rsidRDefault="00000000" w:rsidP="00DC12F4">
      <w:pPr>
        <w:jc w:val="both"/>
        <w:rPr>
          <w:lang w:val="pl-PL"/>
        </w:rPr>
      </w:pPr>
      <w:r w:rsidRPr="0029341F">
        <w:rPr>
          <w:lang w:val="pl-PL"/>
        </w:rPr>
        <w:t xml:space="preserve">Při slavnostním večeru </w:t>
      </w:r>
      <w:r w:rsidR="0029341F" w:rsidRPr="0029341F">
        <w:rPr>
          <w:lang w:val="pl-PL"/>
        </w:rPr>
        <w:t>1</w:t>
      </w:r>
      <w:r w:rsidR="0029341F">
        <w:rPr>
          <w:lang w:val="pl-PL"/>
        </w:rPr>
        <w:t xml:space="preserve">9. 9. </w:t>
      </w:r>
      <w:r w:rsidRPr="0029341F">
        <w:rPr>
          <w:lang w:val="pl-PL"/>
        </w:rPr>
        <w:t xml:space="preserve">obdrželo pět českých osobností Golden Book, nejvyšší ocenění WSFF udělované od roku 1979 za celoživotní přínos k rozvoji a propagaci plemen Simmental/Fleckvieh. </w:t>
      </w:r>
      <w:r>
        <w:t xml:space="preserve">Oceněni byli František Dvořák za chovatelskou práci v DVP Pyšel, Marian Bílý, MBA, za rozvoj chovu a zastupování chovatelů, Stanislav Studený za dlouholeté působení v chovu skotu v Říčanech, Ing. Lubomír Pisk za podporu moderního šlechtění a práci v Chovatelském družstvu Impuls a Ing. </w:t>
      </w:r>
      <w:r w:rsidRPr="001D4E7E">
        <w:rPr>
          <w:lang w:val="pl-PL"/>
        </w:rPr>
        <w:t>Milan Mézl za odbornou práci, dokumentování historie a předávání zkušeností.</w:t>
      </w:r>
    </w:p>
    <w:p w14:paraId="3E5C027C" w14:textId="77777777" w:rsidR="0068569F" w:rsidRPr="001D4E7E" w:rsidRDefault="00000000" w:rsidP="00DC12F4">
      <w:pPr>
        <w:pStyle w:val="Nadpis1"/>
        <w:spacing w:before="240" w:after="120"/>
        <w:jc w:val="both"/>
        <w:rPr>
          <w:lang w:val="pl-PL"/>
        </w:rPr>
      </w:pPr>
      <w:r w:rsidRPr="001D4E7E">
        <w:rPr>
          <w:lang w:val="pl-PL"/>
        </w:rPr>
        <w:lastRenderedPageBreak/>
        <w:t>Želiv a Kladruby představily kulturní dědictví</w:t>
      </w:r>
    </w:p>
    <w:p w14:paraId="6AD82B82" w14:textId="77777777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Součástí programu byla také návštěva kláštera Želiv, která zahraničním hostům přiblížila kulturní a historické dědictví Vysočiny a doplnila odborné exkurze o poznávání regionu.</w:t>
      </w:r>
    </w:p>
    <w:p w14:paraId="0209F99D" w14:textId="77777777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Dne 20. září delegáti navštívili Národní hřebčín Kladruby nad Labem. Program představil starokladrubské koně prostřednictvím vlajkonošů, čtverylky, push ballu, rychlých kol a šestispřeží; následovaly prohlídky stájí. Návštěva propojila prezentaci českého strakatého skotu s dalším národním plemenem a krajinou pro chov a výcvik ceremoniálních kočárových koní, zapsanou na Seznam světového dědictví UNESCO.</w:t>
      </w:r>
    </w:p>
    <w:p w14:paraId="53B9B85A" w14:textId="77777777" w:rsidR="0068569F" w:rsidRPr="001D4E7E" w:rsidRDefault="00000000" w:rsidP="00DC12F4">
      <w:pPr>
        <w:pStyle w:val="Nadpis1"/>
        <w:spacing w:before="240" w:after="120"/>
        <w:jc w:val="both"/>
        <w:rPr>
          <w:lang w:val="pl-PL"/>
        </w:rPr>
      </w:pPr>
      <w:r w:rsidRPr="001D4E7E">
        <w:rPr>
          <w:lang w:val="pl-PL"/>
        </w:rPr>
        <w:t>Poděkování</w:t>
      </w:r>
    </w:p>
    <w:p w14:paraId="16E23702" w14:textId="77777777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Svaz děkuje ministrovi zemědělství za záštitu nad kongresem a Ministerstvu zemědělství za podporu odborného projektu. Poděkování patří Kraji Vysočina, hostitelským podnikům, chovatelům, partnerům, Mendelově univerzitě, PROAGRO Radešínská Svratka, studentům zemědělských škol, Junior Teamu ČESTR a celému organizačnímu týmu.</w:t>
      </w:r>
    </w:p>
    <w:p w14:paraId="4E524E09" w14:textId="77777777" w:rsidR="00DC12F4" w:rsidRDefault="00DC12F4" w:rsidP="00DC12F4">
      <w:pPr>
        <w:jc w:val="both"/>
        <w:rPr>
          <w:lang w:val="pl-PL"/>
        </w:rPr>
      </w:pPr>
    </w:p>
    <w:p w14:paraId="76FE8FB2" w14:textId="19578D9E" w:rsidR="0068569F" w:rsidRPr="001D4E7E" w:rsidRDefault="00DC12F4" w:rsidP="00DC12F4">
      <w:pPr>
        <w:jc w:val="both"/>
        <w:rPr>
          <w:lang w:val="pl-PL"/>
        </w:rPr>
      </w:pPr>
      <w:r>
        <w:rPr>
          <w:lang w:val="pl-PL"/>
        </w:rPr>
        <w:t>Svaz chovatelů českého strakatého skotu, z.s.</w:t>
      </w:r>
      <w:r w:rsidR="00000000" w:rsidRPr="001D4E7E">
        <w:rPr>
          <w:lang w:val="pl-PL"/>
        </w:rPr>
        <w:br w:type="page"/>
      </w:r>
    </w:p>
    <w:p w14:paraId="1EDB8A5D" w14:textId="77777777" w:rsidR="0068569F" w:rsidRPr="001D4E7E" w:rsidRDefault="00000000" w:rsidP="00DC12F4">
      <w:pPr>
        <w:pStyle w:val="Nadpis1"/>
        <w:spacing w:before="240" w:after="120"/>
        <w:jc w:val="both"/>
        <w:rPr>
          <w:lang w:val="pl-PL"/>
        </w:rPr>
      </w:pPr>
      <w:r w:rsidRPr="001D4E7E">
        <w:rPr>
          <w:lang w:val="pl-PL"/>
        </w:rPr>
        <w:lastRenderedPageBreak/>
        <w:t>Národní výstava v číslech a výsledky</w:t>
      </w:r>
    </w:p>
    <w:tbl>
      <w:tblPr>
        <w:tblStyle w:val="Mkatabulky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5107"/>
        <w:gridCol w:w="5107"/>
      </w:tblGrid>
      <w:tr w:rsidR="0068569F" w14:paraId="7EC8E0BD" w14:textId="77777777">
        <w:trPr>
          <w:cantSplit/>
          <w:tblHeader/>
        </w:trPr>
        <w:tc>
          <w:tcPr>
            <w:tcW w:w="5112" w:type="dxa"/>
            <w:shd w:val="clear" w:color="auto" w:fill="E7E6E6"/>
          </w:tcPr>
          <w:p w14:paraId="6757DE6F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Ukazatel</w:t>
            </w:r>
          </w:p>
        </w:tc>
        <w:tc>
          <w:tcPr>
            <w:tcW w:w="5112" w:type="dxa"/>
            <w:shd w:val="clear" w:color="auto" w:fill="E7E6E6"/>
          </w:tcPr>
          <w:p w14:paraId="30FD418F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Hodnota</w:t>
            </w:r>
          </w:p>
        </w:tc>
      </w:tr>
      <w:tr w:rsidR="0068569F" w14:paraId="1B3C98AC" w14:textId="77777777">
        <w:trPr>
          <w:cantSplit/>
        </w:trPr>
        <w:tc>
          <w:tcPr>
            <w:tcW w:w="5112" w:type="dxa"/>
          </w:tcPr>
          <w:p w14:paraId="7B62B209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Plemenice</w:t>
            </w:r>
          </w:p>
        </w:tc>
        <w:tc>
          <w:tcPr>
            <w:tcW w:w="5112" w:type="dxa"/>
          </w:tcPr>
          <w:p w14:paraId="1454FB62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Více než 120</w:t>
            </w:r>
          </w:p>
        </w:tc>
      </w:tr>
      <w:tr w:rsidR="0068569F" w14:paraId="293347E9" w14:textId="77777777">
        <w:trPr>
          <w:cantSplit/>
        </w:trPr>
        <w:tc>
          <w:tcPr>
            <w:tcW w:w="5112" w:type="dxa"/>
          </w:tcPr>
          <w:p w14:paraId="7EB9CF8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Chovatelské podniky</w:t>
            </w:r>
          </w:p>
        </w:tc>
        <w:tc>
          <w:tcPr>
            <w:tcW w:w="5112" w:type="dxa"/>
          </w:tcPr>
          <w:p w14:paraId="395C68F5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Přibližně 40</w:t>
            </w:r>
          </w:p>
        </w:tc>
      </w:tr>
      <w:tr w:rsidR="0068569F" w14:paraId="323FE9FF" w14:textId="77777777">
        <w:trPr>
          <w:cantSplit/>
        </w:trPr>
        <w:tc>
          <w:tcPr>
            <w:tcW w:w="5112" w:type="dxa"/>
          </w:tcPr>
          <w:p w14:paraId="2F5A855F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Návštěvnost výstavy</w:t>
            </w:r>
          </w:p>
        </w:tc>
        <w:tc>
          <w:tcPr>
            <w:tcW w:w="5112" w:type="dxa"/>
          </w:tcPr>
          <w:p w14:paraId="3EBB4B2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Odhadem 10 000 osob</w:t>
            </w:r>
          </w:p>
        </w:tc>
      </w:tr>
      <w:tr w:rsidR="0068569F" w14:paraId="09EC9270" w14:textId="77777777">
        <w:trPr>
          <w:cantSplit/>
        </w:trPr>
        <w:tc>
          <w:tcPr>
            <w:tcW w:w="5112" w:type="dxa"/>
          </w:tcPr>
          <w:p w14:paraId="59009DA6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Účastníci celého kongresu</w:t>
            </w:r>
          </w:p>
        </w:tc>
        <w:tc>
          <w:tcPr>
            <w:tcW w:w="5112" w:type="dxa"/>
          </w:tcPr>
          <w:p w14:paraId="07ACC41F" w14:textId="50C3B1DD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 xml:space="preserve">Přibližně </w:t>
            </w:r>
            <w:r w:rsidR="0029341F">
              <w:rPr>
                <w:sz w:val="18"/>
              </w:rPr>
              <w:t>1</w:t>
            </w:r>
            <w:r>
              <w:rPr>
                <w:sz w:val="18"/>
              </w:rPr>
              <w:t>50 podle pořadatele</w:t>
            </w:r>
          </w:p>
        </w:tc>
      </w:tr>
      <w:tr w:rsidR="0068569F" w14:paraId="2C2E72B4" w14:textId="77777777">
        <w:trPr>
          <w:cantSplit/>
        </w:trPr>
        <w:tc>
          <w:tcPr>
            <w:tcW w:w="5112" w:type="dxa"/>
          </w:tcPr>
          <w:p w14:paraId="53BA7681" w14:textId="690B0D25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Zastoupené země</w:t>
            </w:r>
            <w:r w:rsidR="0029341F">
              <w:rPr>
                <w:sz w:val="18"/>
              </w:rPr>
              <w:t xml:space="preserve"> kongresu</w:t>
            </w:r>
          </w:p>
        </w:tc>
        <w:tc>
          <w:tcPr>
            <w:tcW w:w="5112" w:type="dxa"/>
          </w:tcPr>
          <w:p w14:paraId="336105F6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21</w:t>
            </w:r>
          </w:p>
        </w:tc>
      </w:tr>
      <w:tr w:rsidR="0068569F" w14:paraId="1AA06272" w14:textId="77777777">
        <w:trPr>
          <w:cantSplit/>
        </w:trPr>
        <w:tc>
          <w:tcPr>
            <w:tcW w:w="5112" w:type="dxa"/>
          </w:tcPr>
          <w:p w14:paraId="0CF3300C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Soutěžní kategorie</w:t>
            </w:r>
          </w:p>
        </w:tc>
        <w:tc>
          <w:tcPr>
            <w:tcW w:w="5112" w:type="dxa"/>
          </w:tcPr>
          <w:p w14:paraId="6886E8DD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4 podle pořadí laktace</w:t>
            </w:r>
          </w:p>
        </w:tc>
      </w:tr>
    </w:tbl>
    <w:p w14:paraId="15ED6212" w14:textId="77777777" w:rsidR="0068569F" w:rsidRDefault="00000000" w:rsidP="00DC12F4">
      <w:pPr>
        <w:pStyle w:val="Nadpis1"/>
        <w:spacing w:before="240" w:after="120"/>
        <w:jc w:val="both"/>
      </w:pPr>
      <w:r>
        <w:t>Šampionky a zvláštní ocenění</w:t>
      </w:r>
    </w:p>
    <w:tbl>
      <w:tblPr>
        <w:tblStyle w:val="Mkatabulky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5107"/>
        <w:gridCol w:w="5107"/>
      </w:tblGrid>
      <w:tr w:rsidR="0068569F" w14:paraId="46B6D7D3" w14:textId="77777777">
        <w:trPr>
          <w:cantSplit/>
          <w:tblHeader/>
        </w:trPr>
        <w:tc>
          <w:tcPr>
            <w:tcW w:w="5112" w:type="dxa"/>
            <w:shd w:val="clear" w:color="auto" w:fill="E7E6E6"/>
          </w:tcPr>
          <w:p w14:paraId="4ED7F7EC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Ocenění</w:t>
            </w:r>
          </w:p>
        </w:tc>
        <w:tc>
          <w:tcPr>
            <w:tcW w:w="5112" w:type="dxa"/>
            <w:shd w:val="clear" w:color="auto" w:fill="E7E6E6"/>
          </w:tcPr>
          <w:p w14:paraId="4E4EF917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Výsledek</w:t>
            </w:r>
          </w:p>
        </w:tc>
      </w:tr>
      <w:tr w:rsidR="0068569F" w:rsidRPr="001D4E7E" w14:paraId="76EAAEE2" w14:textId="77777777">
        <w:trPr>
          <w:cantSplit/>
        </w:trPr>
        <w:tc>
          <w:tcPr>
            <w:tcW w:w="5112" w:type="dxa"/>
          </w:tcPr>
          <w:p w14:paraId="6F8285C7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Mladší šampionka</w:t>
            </w:r>
          </w:p>
        </w:tc>
        <w:tc>
          <w:tcPr>
            <w:tcW w:w="5112" w:type="dxa"/>
          </w:tcPr>
          <w:p w14:paraId="7D53121C" w14:textId="77777777" w:rsidR="0068569F" w:rsidRPr="001D4E7E" w:rsidRDefault="00000000" w:rsidP="00DC12F4">
            <w:pPr>
              <w:spacing w:before="80" w:after="80"/>
              <w:jc w:val="both"/>
              <w:rPr>
                <w:lang w:val="pl-PL"/>
              </w:rPr>
            </w:pPr>
            <w:r w:rsidRPr="001D4E7E">
              <w:rPr>
                <w:sz w:val="18"/>
                <w:lang w:val="pl-PL"/>
              </w:rPr>
              <w:t>Umbria, kat. č. 82, CZ 856 536 961, DVP, družstvo; UPOLI BCH-147</w:t>
            </w:r>
          </w:p>
        </w:tc>
      </w:tr>
      <w:tr w:rsidR="0068569F" w14:paraId="6BAECEBC" w14:textId="77777777">
        <w:trPr>
          <w:cantSplit/>
        </w:trPr>
        <w:tc>
          <w:tcPr>
            <w:tcW w:w="5112" w:type="dxa"/>
          </w:tcPr>
          <w:p w14:paraId="244417E7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Starší šampionka</w:t>
            </w:r>
          </w:p>
        </w:tc>
        <w:tc>
          <w:tcPr>
            <w:tcW w:w="5112" w:type="dxa"/>
          </w:tcPr>
          <w:p w14:paraId="6355BFE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Šárka, kat. č. 128, CZ 379 899 952, NAHOŘANSKÁ a.s.; WALOT HG-440</w:t>
            </w:r>
          </w:p>
        </w:tc>
      </w:tr>
      <w:tr w:rsidR="0068569F" w:rsidRPr="001D4E7E" w14:paraId="24204BF7" w14:textId="77777777">
        <w:trPr>
          <w:cantSplit/>
        </w:trPr>
        <w:tc>
          <w:tcPr>
            <w:tcW w:w="5112" w:type="dxa"/>
          </w:tcPr>
          <w:p w14:paraId="2C3E04C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Nejlepší vemeno</w:t>
            </w:r>
          </w:p>
        </w:tc>
        <w:tc>
          <w:tcPr>
            <w:tcW w:w="5112" w:type="dxa"/>
          </w:tcPr>
          <w:p w14:paraId="6248F65D" w14:textId="77777777" w:rsidR="0068569F" w:rsidRPr="001D4E7E" w:rsidRDefault="00000000" w:rsidP="00DC12F4">
            <w:pPr>
              <w:spacing w:before="80" w:after="80"/>
              <w:jc w:val="both"/>
              <w:rPr>
                <w:lang w:val="pl-PL"/>
              </w:rPr>
            </w:pPr>
            <w:r w:rsidRPr="001D4E7E">
              <w:rPr>
                <w:sz w:val="18"/>
                <w:lang w:val="pl-PL"/>
              </w:rPr>
              <w:t>Umbria, kat. č. 82, DVP, družstvo</w:t>
            </w:r>
          </w:p>
        </w:tc>
      </w:tr>
      <w:tr w:rsidR="0068569F" w:rsidRPr="001D4E7E" w14:paraId="1236F412" w14:textId="77777777">
        <w:trPr>
          <w:cantSplit/>
        </w:trPr>
        <w:tc>
          <w:tcPr>
            <w:tcW w:w="5112" w:type="dxa"/>
          </w:tcPr>
          <w:p w14:paraId="060F1814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Cena Bohumila Suchánka</w:t>
            </w:r>
          </w:p>
        </w:tc>
        <w:tc>
          <w:tcPr>
            <w:tcW w:w="5112" w:type="dxa"/>
          </w:tcPr>
          <w:p w14:paraId="0C1B6679" w14:textId="77777777" w:rsidR="0068569F" w:rsidRPr="001D4E7E" w:rsidRDefault="00000000" w:rsidP="00DC12F4">
            <w:pPr>
              <w:spacing w:before="80" w:after="80"/>
              <w:jc w:val="both"/>
              <w:rPr>
                <w:lang w:val="pl-PL"/>
              </w:rPr>
            </w:pPr>
            <w:r w:rsidRPr="001D4E7E">
              <w:rPr>
                <w:sz w:val="18"/>
                <w:lang w:val="pl-PL"/>
              </w:rPr>
              <w:t>Magdaléna, kat. č. 139, CZ 781 025 931, Kooprodukt a.s.; RALDI RAD-483</w:t>
            </w:r>
          </w:p>
        </w:tc>
      </w:tr>
      <w:tr w:rsidR="0068569F" w14:paraId="1798F1C9" w14:textId="77777777">
        <w:trPr>
          <w:cantSplit/>
        </w:trPr>
        <w:tc>
          <w:tcPr>
            <w:tcW w:w="5112" w:type="dxa"/>
          </w:tcPr>
          <w:p w14:paraId="613E0E49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Nejlepší vodička</w:t>
            </w:r>
          </w:p>
        </w:tc>
        <w:tc>
          <w:tcPr>
            <w:tcW w:w="5112" w:type="dxa"/>
          </w:tcPr>
          <w:p w14:paraId="24B6E5C1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Kateřina Kůtová</w:t>
            </w:r>
          </w:p>
        </w:tc>
      </w:tr>
      <w:tr w:rsidR="0068569F" w14:paraId="64A3105F" w14:textId="77777777">
        <w:trPr>
          <w:cantSplit/>
        </w:trPr>
        <w:tc>
          <w:tcPr>
            <w:tcW w:w="5112" w:type="dxa"/>
          </w:tcPr>
          <w:p w14:paraId="6180693C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Nejlepší vodič</w:t>
            </w:r>
          </w:p>
        </w:tc>
        <w:tc>
          <w:tcPr>
            <w:tcW w:w="5112" w:type="dxa"/>
          </w:tcPr>
          <w:p w14:paraId="16520C0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Gustav Hodboď</w:t>
            </w:r>
          </w:p>
        </w:tc>
      </w:tr>
      <w:tr w:rsidR="0068569F" w14:paraId="52959B6A" w14:textId="77777777">
        <w:trPr>
          <w:cantSplit/>
        </w:trPr>
        <w:tc>
          <w:tcPr>
            <w:tcW w:w="5112" w:type="dxa"/>
          </w:tcPr>
          <w:p w14:paraId="5EB80B7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Putovní pohár Ing. Romana Šustáčka</w:t>
            </w:r>
          </w:p>
        </w:tc>
        <w:tc>
          <w:tcPr>
            <w:tcW w:w="5112" w:type="dxa"/>
          </w:tcPr>
          <w:p w14:paraId="559BBC5A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DVP, družstvo</w:t>
            </w:r>
          </w:p>
        </w:tc>
      </w:tr>
    </w:tbl>
    <w:p w14:paraId="50781FBA" w14:textId="77777777" w:rsidR="0068569F" w:rsidRDefault="00000000" w:rsidP="00DC12F4">
      <w:pPr>
        <w:jc w:val="both"/>
      </w:pPr>
      <w:r>
        <w:br w:type="page"/>
      </w:r>
    </w:p>
    <w:p w14:paraId="2B6603D4" w14:textId="77777777" w:rsidR="0068569F" w:rsidRDefault="00000000" w:rsidP="00DC12F4">
      <w:pPr>
        <w:pStyle w:val="Nadpis1"/>
        <w:spacing w:before="240" w:after="120"/>
        <w:jc w:val="both"/>
      </w:pPr>
      <w:r>
        <w:lastRenderedPageBreak/>
        <w:t>Výsledková listina prvních tří míst v kategoriích</w:t>
      </w:r>
    </w:p>
    <w:p w14:paraId="03ADAD04" w14:textId="77777777" w:rsidR="0068569F" w:rsidRDefault="00000000" w:rsidP="00DC12F4">
      <w:pPr>
        <w:pStyle w:val="Nadpis1"/>
        <w:spacing w:before="240" w:after="120"/>
        <w:jc w:val="both"/>
      </w:pPr>
      <w:r>
        <w:t>Prvotelky</w:t>
      </w:r>
    </w:p>
    <w:tbl>
      <w:tblPr>
        <w:tblStyle w:val="Mkatabulky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703"/>
        <w:gridCol w:w="1702"/>
        <w:gridCol w:w="1702"/>
        <w:gridCol w:w="1702"/>
        <w:gridCol w:w="1703"/>
        <w:gridCol w:w="1702"/>
      </w:tblGrid>
      <w:tr w:rsidR="0068569F" w14:paraId="2994F872" w14:textId="77777777">
        <w:trPr>
          <w:cantSplit/>
          <w:tblHeader/>
        </w:trPr>
        <w:tc>
          <w:tcPr>
            <w:tcW w:w="1704" w:type="dxa"/>
            <w:shd w:val="clear" w:color="auto" w:fill="E7E6E6"/>
          </w:tcPr>
          <w:p w14:paraId="38D3337E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Pořadí</w:t>
            </w:r>
          </w:p>
        </w:tc>
        <w:tc>
          <w:tcPr>
            <w:tcW w:w="1704" w:type="dxa"/>
            <w:shd w:val="clear" w:color="auto" w:fill="E7E6E6"/>
          </w:tcPr>
          <w:p w14:paraId="196B35BA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Kat č</w:t>
            </w:r>
          </w:p>
        </w:tc>
        <w:tc>
          <w:tcPr>
            <w:tcW w:w="1704" w:type="dxa"/>
            <w:shd w:val="clear" w:color="auto" w:fill="E7E6E6"/>
          </w:tcPr>
          <w:p w14:paraId="40F8E8F4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Číslo zvířete</w:t>
            </w:r>
          </w:p>
        </w:tc>
        <w:tc>
          <w:tcPr>
            <w:tcW w:w="1704" w:type="dxa"/>
            <w:shd w:val="clear" w:color="auto" w:fill="E7E6E6"/>
          </w:tcPr>
          <w:p w14:paraId="280D9DF3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Jméno</w:t>
            </w:r>
          </w:p>
        </w:tc>
        <w:tc>
          <w:tcPr>
            <w:tcW w:w="1704" w:type="dxa"/>
            <w:shd w:val="clear" w:color="auto" w:fill="E7E6E6"/>
          </w:tcPr>
          <w:p w14:paraId="2D714DCB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Podnik</w:t>
            </w:r>
          </w:p>
        </w:tc>
        <w:tc>
          <w:tcPr>
            <w:tcW w:w="1704" w:type="dxa"/>
            <w:shd w:val="clear" w:color="auto" w:fill="E7E6E6"/>
          </w:tcPr>
          <w:p w14:paraId="6EC22867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Otec</w:t>
            </w:r>
          </w:p>
        </w:tc>
      </w:tr>
      <w:tr w:rsidR="0068569F" w14:paraId="31EB5CC9" w14:textId="77777777">
        <w:trPr>
          <w:cantSplit/>
        </w:trPr>
        <w:tc>
          <w:tcPr>
            <w:tcW w:w="1704" w:type="dxa"/>
          </w:tcPr>
          <w:p w14:paraId="530BFF29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</w:t>
            </w:r>
          </w:p>
        </w:tc>
        <w:tc>
          <w:tcPr>
            <w:tcW w:w="1704" w:type="dxa"/>
          </w:tcPr>
          <w:p w14:paraId="0E48A841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43</w:t>
            </w:r>
          </w:p>
        </w:tc>
        <w:tc>
          <w:tcPr>
            <w:tcW w:w="1704" w:type="dxa"/>
          </w:tcPr>
          <w:p w14:paraId="146B8FB8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511 747 953</w:t>
            </w:r>
          </w:p>
        </w:tc>
        <w:tc>
          <w:tcPr>
            <w:tcW w:w="1704" w:type="dxa"/>
          </w:tcPr>
          <w:p w14:paraId="7D7551F8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Fiona</w:t>
            </w:r>
          </w:p>
        </w:tc>
        <w:tc>
          <w:tcPr>
            <w:tcW w:w="1704" w:type="dxa"/>
          </w:tcPr>
          <w:p w14:paraId="18D685EA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PODORLICKO a.s. MISTROVICE</w:t>
            </w:r>
          </w:p>
        </w:tc>
        <w:tc>
          <w:tcPr>
            <w:tcW w:w="1704" w:type="dxa"/>
          </w:tcPr>
          <w:p w14:paraId="78DC2E5B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ZELDA ZEL-153</w:t>
            </w:r>
          </w:p>
        </w:tc>
      </w:tr>
      <w:tr w:rsidR="0068569F" w14:paraId="30A0BCE0" w14:textId="77777777">
        <w:trPr>
          <w:cantSplit/>
        </w:trPr>
        <w:tc>
          <w:tcPr>
            <w:tcW w:w="1704" w:type="dxa"/>
          </w:tcPr>
          <w:p w14:paraId="2D534B16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2</w:t>
            </w:r>
          </w:p>
        </w:tc>
        <w:tc>
          <w:tcPr>
            <w:tcW w:w="1704" w:type="dxa"/>
          </w:tcPr>
          <w:p w14:paraId="6F744A14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73</w:t>
            </w:r>
          </w:p>
        </w:tc>
        <w:tc>
          <w:tcPr>
            <w:tcW w:w="1704" w:type="dxa"/>
          </w:tcPr>
          <w:p w14:paraId="5B4ADF38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542 679 953</w:t>
            </w:r>
          </w:p>
        </w:tc>
        <w:tc>
          <w:tcPr>
            <w:tcW w:w="1704" w:type="dxa"/>
          </w:tcPr>
          <w:p w14:paraId="62624E38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Růženka</w:t>
            </w:r>
          </w:p>
        </w:tc>
        <w:tc>
          <w:tcPr>
            <w:tcW w:w="1704" w:type="dxa"/>
          </w:tcPr>
          <w:p w14:paraId="705FA33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AGRO Liboměřice a.s.</w:t>
            </w:r>
          </w:p>
        </w:tc>
        <w:tc>
          <w:tcPr>
            <w:tcW w:w="1704" w:type="dxa"/>
          </w:tcPr>
          <w:p w14:paraId="200666C1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MISTR MOR-329</w:t>
            </w:r>
          </w:p>
        </w:tc>
      </w:tr>
      <w:tr w:rsidR="0068569F" w14:paraId="37ADD01B" w14:textId="77777777">
        <w:trPr>
          <w:cantSplit/>
        </w:trPr>
        <w:tc>
          <w:tcPr>
            <w:tcW w:w="1704" w:type="dxa"/>
          </w:tcPr>
          <w:p w14:paraId="217AB126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3</w:t>
            </w:r>
          </w:p>
        </w:tc>
        <w:tc>
          <w:tcPr>
            <w:tcW w:w="1704" w:type="dxa"/>
          </w:tcPr>
          <w:p w14:paraId="7AEAB52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36</w:t>
            </w:r>
          </w:p>
        </w:tc>
        <w:tc>
          <w:tcPr>
            <w:tcW w:w="1704" w:type="dxa"/>
          </w:tcPr>
          <w:p w14:paraId="193380EB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511 672 953</w:t>
            </w:r>
          </w:p>
        </w:tc>
        <w:tc>
          <w:tcPr>
            <w:tcW w:w="1704" w:type="dxa"/>
          </w:tcPr>
          <w:p w14:paraId="67E5674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Afra</w:t>
            </w:r>
          </w:p>
        </w:tc>
        <w:tc>
          <w:tcPr>
            <w:tcW w:w="1704" w:type="dxa"/>
          </w:tcPr>
          <w:p w14:paraId="66B6DEB6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PODORLICKO a.s. MISTROVICE</w:t>
            </w:r>
          </w:p>
        </w:tc>
        <w:tc>
          <w:tcPr>
            <w:tcW w:w="1704" w:type="dxa"/>
          </w:tcPr>
          <w:p w14:paraId="108ACB81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HAN SOLO HCH-128</w:t>
            </w:r>
          </w:p>
        </w:tc>
      </w:tr>
    </w:tbl>
    <w:p w14:paraId="22157726" w14:textId="77777777" w:rsidR="0068569F" w:rsidRDefault="00000000" w:rsidP="00DC12F4">
      <w:pPr>
        <w:pStyle w:val="Nadpis1"/>
        <w:spacing w:before="240" w:after="120"/>
        <w:jc w:val="both"/>
      </w:pPr>
      <w:r>
        <w:t>II laktace</w:t>
      </w:r>
    </w:p>
    <w:tbl>
      <w:tblPr>
        <w:tblStyle w:val="Mkatabulky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703"/>
        <w:gridCol w:w="1702"/>
        <w:gridCol w:w="1702"/>
        <w:gridCol w:w="1702"/>
        <w:gridCol w:w="1702"/>
        <w:gridCol w:w="1703"/>
      </w:tblGrid>
      <w:tr w:rsidR="0068569F" w14:paraId="0B3A9090" w14:textId="77777777">
        <w:trPr>
          <w:cantSplit/>
          <w:tblHeader/>
        </w:trPr>
        <w:tc>
          <w:tcPr>
            <w:tcW w:w="1704" w:type="dxa"/>
            <w:shd w:val="clear" w:color="auto" w:fill="E7E6E6"/>
          </w:tcPr>
          <w:p w14:paraId="2C88B064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Pořadí</w:t>
            </w:r>
          </w:p>
        </w:tc>
        <w:tc>
          <w:tcPr>
            <w:tcW w:w="1704" w:type="dxa"/>
            <w:shd w:val="clear" w:color="auto" w:fill="E7E6E6"/>
          </w:tcPr>
          <w:p w14:paraId="12E3C007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Kat č</w:t>
            </w:r>
          </w:p>
        </w:tc>
        <w:tc>
          <w:tcPr>
            <w:tcW w:w="1704" w:type="dxa"/>
            <w:shd w:val="clear" w:color="auto" w:fill="E7E6E6"/>
          </w:tcPr>
          <w:p w14:paraId="464A7BE6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Číslo zvířete</w:t>
            </w:r>
          </w:p>
        </w:tc>
        <w:tc>
          <w:tcPr>
            <w:tcW w:w="1704" w:type="dxa"/>
            <w:shd w:val="clear" w:color="auto" w:fill="E7E6E6"/>
          </w:tcPr>
          <w:p w14:paraId="327FF89A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Jméno</w:t>
            </w:r>
          </w:p>
        </w:tc>
        <w:tc>
          <w:tcPr>
            <w:tcW w:w="1704" w:type="dxa"/>
            <w:shd w:val="clear" w:color="auto" w:fill="E7E6E6"/>
          </w:tcPr>
          <w:p w14:paraId="727101CF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Podnik</w:t>
            </w:r>
          </w:p>
        </w:tc>
        <w:tc>
          <w:tcPr>
            <w:tcW w:w="1704" w:type="dxa"/>
            <w:shd w:val="clear" w:color="auto" w:fill="E7E6E6"/>
          </w:tcPr>
          <w:p w14:paraId="745F688B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Otec</w:t>
            </w:r>
          </w:p>
        </w:tc>
      </w:tr>
      <w:tr w:rsidR="0068569F" w14:paraId="5BC397B3" w14:textId="77777777">
        <w:trPr>
          <w:cantSplit/>
        </w:trPr>
        <w:tc>
          <w:tcPr>
            <w:tcW w:w="1704" w:type="dxa"/>
          </w:tcPr>
          <w:p w14:paraId="60C8A5B9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</w:t>
            </w:r>
          </w:p>
        </w:tc>
        <w:tc>
          <w:tcPr>
            <w:tcW w:w="1704" w:type="dxa"/>
          </w:tcPr>
          <w:p w14:paraId="0C8A9A01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82</w:t>
            </w:r>
          </w:p>
        </w:tc>
        <w:tc>
          <w:tcPr>
            <w:tcW w:w="1704" w:type="dxa"/>
          </w:tcPr>
          <w:p w14:paraId="3C42CC24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856 536 961</w:t>
            </w:r>
          </w:p>
        </w:tc>
        <w:tc>
          <w:tcPr>
            <w:tcW w:w="1704" w:type="dxa"/>
          </w:tcPr>
          <w:p w14:paraId="699E4842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Umbria</w:t>
            </w:r>
          </w:p>
        </w:tc>
        <w:tc>
          <w:tcPr>
            <w:tcW w:w="1704" w:type="dxa"/>
          </w:tcPr>
          <w:p w14:paraId="7846FB3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DVP, družstvo</w:t>
            </w:r>
          </w:p>
        </w:tc>
        <w:tc>
          <w:tcPr>
            <w:tcW w:w="1704" w:type="dxa"/>
          </w:tcPr>
          <w:p w14:paraId="56216F9C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UPOLI BCH-147</w:t>
            </w:r>
          </w:p>
        </w:tc>
      </w:tr>
      <w:tr w:rsidR="0068569F" w14:paraId="4EB08507" w14:textId="77777777">
        <w:trPr>
          <w:cantSplit/>
        </w:trPr>
        <w:tc>
          <w:tcPr>
            <w:tcW w:w="1704" w:type="dxa"/>
          </w:tcPr>
          <w:p w14:paraId="799F9AAC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2</w:t>
            </w:r>
          </w:p>
        </w:tc>
        <w:tc>
          <w:tcPr>
            <w:tcW w:w="1704" w:type="dxa"/>
          </w:tcPr>
          <w:p w14:paraId="7AFDA0DB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108</w:t>
            </w:r>
          </w:p>
        </w:tc>
        <w:tc>
          <w:tcPr>
            <w:tcW w:w="1704" w:type="dxa"/>
          </w:tcPr>
          <w:p w14:paraId="6F10F2CF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856 458 961</w:t>
            </w:r>
          </w:p>
        </w:tc>
        <w:tc>
          <w:tcPr>
            <w:tcW w:w="1704" w:type="dxa"/>
          </w:tcPr>
          <w:p w14:paraId="783FD5C6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Havenly</w:t>
            </w:r>
          </w:p>
        </w:tc>
        <w:tc>
          <w:tcPr>
            <w:tcW w:w="1704" w:type="dxa"/>
          </w:tcPr>
          <w:p w14:paraId="43F90065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DVP, družstvo</w:t>
            </w:r>
          </w:p>
        </w:tc>
        <w:tc>
          <w:tcPr>
            <w:tcW w:w="1704" w:type="dxa"/>
          </w:tcPr>
          <w:p w14:paraId="4290F915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HILFINGER HCH-108</w:t>
            </w:r>
          </w:p>
        </w:tc>
      </w:tr>
      <w:tr w:rsidR="0068569F" w14:paraId="02E30B69" w14:textId="77777777">
        <w:trPr>
          <w:cantSplit/>
        </w:trPr>
        <w:tc>
          <w:tcPr>
            <w:tcW w:w="1704" w:type="dxa"/>
          </w:tcPr>
          <w:p w14:paraId="64EC34AF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3</w:t>
            </w:r>
          </w:p>
        </w:tc>
        <w:tc>
          <w:tcPr>
            <w:tcW w:w="1704" w:type="dxa"/>
          </w:tcPr>
          <w:p w14:paraId="54AE00E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96</w:t>
            </w:r>
          </w:p>
        </w:tc>
        <w:tc>
          <w:tcPr>
            <w:tcW w:w="1704" w:type="dxa"/>
          </w:tcPr>
          <w:p w14:paraId="32667EC2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655 189 921</w:t>
            </w:r>
          </w:p>
        </w:tc>
        <w:tc>
          <w:tcPr>
            <w:tcW w:w="1704" w:type="dxa"/>
          </w:tcPr>
          <w:p w14:paraId="21199938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—</w:t>
            </w:r>
          </w:p>
        </w:tc>
        <w:tc>
          <w:tcPr>
            <w:tcW w:w="1704" w:type="dxa"/>
          </w:tcPr>
          <w:p w14:paraId="6E17AA6B" w14:textId="77777777" w:rsidR="0068569F" w:rsidRPr="001D4E7E" w:rsidRDefault="00000000" w:rsidP="00DC12F4">
            <w:pPr>
              <w:spacing w:before="80" w:after="80"/>
              <w:jc w:val="both"/>
              <w:rPr>
                <w:lang w:val="pl-PL"/>
              </w:rPr>
            </w:pPr>
            <w:r w:rsidRPr="001D4E7E">
              <w:rPr>
                <w:sz w:val="18"/>
                <w:lang w:val="pl-PL"/>
              </w:rPr>
              <w:t>ZD Krásná Hora nad Vltavou a.s.</w:t>
            </w:r>
          </w:p>
        </w:tc>
        <w:tc>
          <w:tcPr>
            <w:tcW w:w="1704" w:type="dxa"/>
          </w:tcPr>
          <w:p w14:paraId="1CF1CA1A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DER BESTE BA-134</w:t>
            </w:r>
          </w:p>
        </w:tc>
      </w:tr>
    </w:tbl>
    <w:p w14:paraId="5B3964F4" w14:textId="77777777" w:rsidR="0068569F" w:rsidRDefault="00000000" w:rsidP="00DC12F4">
      <w:pPr>
        <w:pStyle w:val="Nadpis1"/>
        <w:spacing w:before="240" w:after="120"/>
        <w:jc w:val="both"/>
      </w:pPr>
      <w:r>
        <w:t>III laktace</w:t>
      </w:r>
    </w:p>
    <w:tbl>
      <w:tblPr>
        <w:tblStyle w:val="Mkatabulky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701"/>
        <w:gridCol w:w="1702"/>
        <w:gridCol w:w="1702"/>
        <w:gridCol w:w="1703"/>
        <w:gridCol w:w="1703"/>
        <w:gridCol w:w="1703"/>
      </w:tblGrid>
      <w:tr w:rsidR="0068569F" w14:paraId="49E474F1" w14:textId="77777777">
        <w:trPr>
          <w:cantSplit/>
          <w:tblHeader/>
        </w:trPr>
        <w:tc>
          <w:tcPr>
            <w:tcW w:w="1704" w:type="dxa"/>
            <w:shd w:val="clear" w:color="auto" w:fill="E7E6E6"/>
          </w:tcPr>
          <w:p w14:paraId="43E2CC1E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Pořadí</w:t>
            </w:r>
          </w:p>
        </w:tc>
        <w:tc>
          <w:tcPr>
            <w:tcW w:w="1704" w:type="dxa"/>
            <w:shd w:val="clear" w:color="auto" w:fill="E7E6E6"/>
          </w:tcPr>
          <w:p w14:paraId="6EBD85D2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Kat č</w:t>
            </w:r>
          </w:p>
        </w:tc>
        <w:tc>
          <w:tcPr>
            <w:tcW w:w="1704" w:type="dxa"/>
            <w:shd w:val="clear" w:color="auto" w:fill="E7E6E6"/>
          </w:tcPr>
          <w:p w14:paraId="77C3AAD8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Číslo zvířete</w:t>
            </w:r>
          </w:p>
        </w:tc>
        <w:tc>
          <w:tcPr>
            <w:tcW w:w="1704" w:type="dxa"/>
            <w:shd w:val="clear" w:color="auto" w:fill="E7E6E6"/>
          </w:tcPr>
          <w:p w14:paraId="287E0D7E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Jméno</w:t>
            </w:r>
          </w:p>
        </w:tc>
        <w:tc>
          <w:tcPr>
            <w:tcW w:w="1704" w:type="dxa"/>
            <w:shd w:val="clear" w:color="auto" w:fill="E7E6E6"/>
          </w:tcPr>
          <w:p w14:paraId="06D85958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Podnik</w:t>
            </w:r>
          </w:p>
        </w:tc>
        <w:tc>
          <w:tcPr>
            <w:tcW w:w="1704" w:type="dxa"/>
            <w:shd w:val="clear" w:color="auto" w:fill="E7E6E6"/>
          </w:tcPr>
          <w:p w14:paraId="34E82BC8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Otec</w:t>
            </w:r>
          </w:p>
        </w:tc>
      </w:tr>
      <w:tr w:rsidR="0068569F" w14:paraId="029D60C5" w14:textId="77777777">
        <w:trPr>
          <w:cantSplit/>
        </w:trPr>
        <w:tc>
          <w:tcPr>
            <w:tcW w:w="1704" w:type="dxa"/>
          </w:tcPr>
          <w:p w14:paraId="5C6720DC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</w:t>
            </w:r>
          </w:p>
        </w:tc>
        <w:tc>
          <w:tcPr>
            <w:tcW w:w="1704" w:type="dxa"/>
          </w:tcPr>
          <w:p w14:paraId="7B64738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110</w:t>
            </w:r>
          </w:p>
        </w:tc>
        <w:tc>
          <w:tcPr>
            <w:tcW w:w="1704" w:type="dxa"/>
          </w:tcPr>
          <w:p w14:paraId="57B21468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518 170 953</w:t>
            </w:r>
          </w:p>
        </w:tc>
        <w:tc>
          <w:tcPr>
            <w:tcW w:w="1704" w:type="dxa"/>
          </w:tcPr>
          <w:p w14:paraId="65C5C381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Bublina</w:t>
            </w:r>
          </w:p>
        </w:tc>
        <w:tc>
          <w:tcPr>
            <w:tcW w:w="1704" w:type="dxa"/>
          </w:tcPr>
          <w:p w14:paraId="6EEA1104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Obživa a.s.</w:t>
            </w:r>
          </w:p>
        </w:tc>
        <w:tc>
          <w:tcPr>
            <w:tcW w:w="1704" w:type="dxa"/>
          </w:tcPr>
          <w:p w14:paraId="249BA889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HERMELIN HCH-057</w:t>
            </w:r>
          </w:p>
        </w:tc>
      </w:tr>
      <w:tr w:rsidR="0068569F" w14:paraId="48198C8F" w14:textId="77777777">
        <w:trPr>
          <w:cantSplit/>
        </w:trPr>
        <w:tc>
          <w:tcPr>
            <w:tcW w:w="1704" w:type="dxa"/>
          </w:tcPr>
          <w:p w14:paraId="6A96269A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2</w:t>
            </w:r>
          </w:p>
        </w:tc>
        <w:tc>
          <w:tcPr>
            <w:tcW w:w="1704" w:type="dxa"/>
          </w:tcPr>
          <w:p w14:paraId="1D53D544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122</w:t>
            </w:r>
          </w:p>
        </w:tc>
        <w:tc>
          <w:tcPr>
            <w:tcW w:w="1704" w:type="dxa"/>
          </w:tcPr>
          <w:p w14:paraId="34294AB9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426 800 952</w:t>
            </w:r>
          </w:p>
        </w:tc>
        <w:tc>
          <w:tcPr>
            <w:tcW w:w="1704" w:type="dxa"/>
          </w:tcPr>
          <w:p w14:paraId="2F247DD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Hela</w:t>
            </w:r>
          </w:p>
        </w:tc>
        <w:tc>
          <w:tcPr>
            <w:tcW w:w="1704" w:type="dxa"/>
          </w:tcPr>
          <w:p w14:paraId="25FB6FE7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NAHOŘANSKÁ a.s.</w:t>
            </w:r>
          </w:p>
        </w:tc>
        <w:tc>
          <w:tcPr>
            <w:tcW w:w="1704" w:type="dxa"/>
          </w:tcPr>
          <w:p w14:paraId="3A00B481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ZUBRINGER ZEL-139</w:t>
            </w:r>
          </w:p>
        </w:tc>
      </w:tr>
      <w:tr w:rsidR="0068569F" w14:paraId="51E1FEE2" w14:textId="77777777">
        <w:trPr>
          <w:cantSplit/>
        </w:trPr>
        <w:tc>
          <w:tcPr>
            <w:tcW w:w="1704" w:type="dxa"/>
          </w:tcPr>
          <w:p w14:paraId="17321FAC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3</w:t>
            </w:r>
          </w:p>
        </w:tc>
        <w:tc>
          <w:tcPr>
            <w:tcW w:w="1704" w:type="dxa"/>
          </w:tcPr>
          <w:p w14:paraId="78F5B52A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115</w:t>
            </w:r>
          </w:p>
        </w:tc>
        <w:tc>
          <w:tcPr>
            <w:tcW w:w="1704" w:type="dxa"/>
          </w:tcPr>
          <w:p w14:paraId="0534087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869 422 961</w:t>
            </w:r>
          </w:p>
        </w:tc>
        <w:tc>
          <w:tcPr>
            <w:tcW w:w="1704" w:type="dxa"/>
          </w:tcPr>
          <w:p w14:paraId="3836838B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Šeherezáda</w:t>
            </w:r>
          </w:p>
        </w:tc>
        <w:tc>
          <w:tcPr>
            <w:tcW w:w="1704" w:type="dxa"/>
          </w:tcPr>
          <w:p w14:paraId="1E61471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Výrobně-obchodní družstvo se sídlem v Kámeně</w:t>
            </w:r>
          </w:p>
        </w:tc>
        <w:tc>
          <w:tcPr>
            <w:tcW w:w="1704" w:type="dxa"/>
          </w:tcPr>
          <w:p w14:paraId="14EFE2F1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SISYPHUS BD-100</w:t>
            </w:r>
          </w:p>
        </w:tc>
      </w:tr>
    </w:tbl>
    <w:p w14:paraId="65FBFAF1" w14:textId="77777777" w:rsidR="0068569F" w:rsidRDefault="00000000" w:rsidP="00DC12F4">
      <w:pPr>
        <w:pStyle w:val="Nadpis1"/>
        <w:spacing w:before="240" w:after="120"/>
        <w:jc w:val="both"/>
      </w:pPr>
      <w:r>
        <w:t>IV a vyšší laktace</w:t>
      </w:r>
    </w:p>
    <w:tbl>
      <w:tblPr>
        <w:tblStyle w:val="Mkatabulky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703"/>
        <w:gridCol w:w="1702"/>
        <w:gridCol w:w="1702"/>
        <w:gridCol w:w="1702"/>
        <w:gridCol w:w="1703"/>
        <w:gridCol w:w="1702"/>
      </w:tblGrid>
      <w:tr w:rsidR="0068569F" w14:paraId="52065C40" w14:textId="77777777">
        <w:trPr>
          <w:cantSplit/>
          <w:tblHeader/>
        </w:trPr>
        <w:tc>
          <w:tcPr>
            <w:tcW w:w="1704" w:type="dxa"/>
            <w:shd w:val="clear" w:color="auto" w:fill="E7E6E6"/>
          </w:tcPr>
          <w:p w14:paraId="0ED6DD66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Pořadí</w:t>
            </w:r>
          </w:p>
        </w:tc>
        <w:tc>
          <w:tcPr>
            <w:tcW w:w="1704" w:type="dxa"/>
            <w:shd w:val="clear" w:color="auto" w:fill="E7E6E6"/>
          </w:tcPr>
          <w:p w14:paraId="63F85078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Kat č</w:t>
            </w:r>
          </w:p>
        </w:tc>
        <w:tc>
          <w:tcPr>
            <w:tcW w:w="1704" w:type="dxa"/>
            <w:shd w:val="clear" w:color="auto" w:fill="E7E6E6"/>
          </w:tcPr>
          <w:p w14:paraId="4833F132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Číslo zvířete</w:t>
            </w:r>
          </w:p>
        </w:tc>
        <w:tc>
          <w:tcPr>
            <w:tcW w:w="1704" w:type="dxa"/>
            <w:shd w:val="clear" w:color="auto" w:fill="E7E6E6"/>
          </w:tcPr>
          <w:p w14:paraId="0BB8F0B2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Jméno</w:t>
            </w:r>
          </w:p>
        </w:tc>
        <w:tc>
          <w:tcPr>
            <w:tcW w:w="1704" w:type="dxa"/>
            <w:shd w:val="clear" w:color="auto" w:fill="E7E6E6"/>
          </w:tcPr>
          <w:p w14:paraId="50F694DC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Podnik</w:t>
            </w:r>
          </w:p>
        </w:tc>
        <w:tc>
          <w:tcPr>
            <w:tcW w:w="1704" w:type="dxa"/>
            <w:shd w:val="clear" w:color="auto" w:fill="E7E6E6"/>
          </w:tcPr>
          <w:p w14:paraId="1EB99E9B" w14:textId="77777777" w:rsidR="0068569F" w:rsidRDefault="00000000" w:rsidP="00DC12F4">
            <w:pPr>
              <w:spacing w:before="80" w:after="80"/>
              <w:jc w:val="both"/>
            </w:pPr>
            <w:r>
              <w:rPr>
                <w:b/>
                <w:sz w:val="18"/>
              </w:rPr>
              <w:t>Otec</w:t>
            </w:r>
          </w:p>
        </w:tc>
      </w:tr>
      <w:tr w:rsidR="0068569F" w14:paraId="3FBB6835" w14:textId="77777777">
        <w:trPr>
          <w:cantSplit/>
        </w:trPr>
        <w:tc>
          <w:tcPr>
            <w:tcW w:w="1704" w:type="dxa"/>
          </w:tcPr>
          <w:p w14:paraId="590DE914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</w:t>
            </w:r>
          </w:p>
        </w:tc>
        <w:tc>
          <w:tcPr>
            <w:tcW w:w="1704" w:type="dxa"/>
          </w:tcPr>
          <w:p w14:paraId="05B37857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128</w:t>
            </w:r>
          </w:p>
        </w:tc>
        <w:tc>
          <w:tcPr>
            <w:tcW w:w="1704" w:type="dxa"/>
          </w:tcPr>
          <w:p w14:paraId="511C4D7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379 899 952</w:t>
            </w:r>
          </w:p>
        </w:tc>
        <w:tc>
          <w:tcPr>
            <w:tcW w:w="1704" w:type="dxa"/>
          </w:tcPr>
          <w:p w14:paraId="45D3A57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Šárka</w:t>
            </w:r>
          </w:p>
        </w:tc>
        <w:tc>
          <w:tcPr>
            <w:tcW w:w="1704" w:type="dxa"/>
          </w:tcPr>
          <w:p w14:paraId="6380AA83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NAHOŘANSKÁ a.s.</w:t>
            </w:r>
          </w:p>
        </w:tc>
        <w:tc>
          <w:tcPr>
            <w:tcW w:w="1704" w:type="dxa"/>
          </w:tcPr>
          <w:p w14:paraId="5A1A5854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WALOT HG-440</w:t>
            </w:r>
          </w:p>
        </w:tc>
      </w:tr>
      <w:tr w:rsidR="0068569F" w14:paraId="5255749B" w14:textId="77777777">
        <w:trPr>
          <w:cantSplit/>
        </w:trPr>
        <w:tc>
          <w:tcPr>
            <w:tcW w:w="1704" w:type="dxa"/>
          </w:tcPr>
          <w:p w14:paraId="13997CF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2</w:t>
            </w:r>
          </w:p>
        </w:tc>
        <w:tc>
          <w:tcPr>
            <w:tcW w:w="1704" w:type="dxa"/>
          </w:tcPr>
          <w:p w14:paraId="025CD78C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134</w:t>
            </w:r>
          </w:p>
        </w:tc>
        <w:tc>
          <w:tcPr>
            <w:tcW w:w="1704" w:type="dxa"/>
          </w:tcPr>
          <w:p w14:paraId="3EC5BCF9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869 052 961</w:t>
            </w:r>
          </w:p>
        </w:tc>
        <w:tc>
          <w:tcPr>
            <w:tcW w:w="1704" w:type="dxa"/>
          </w:tcPr>
          <w:p w14:paraId="42EF6F41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Gamora</w:t>
            </w:r>
          </w:p>
        </w:tc>
        <w:tc>
          <w:tcPr>
            <w:tcW w:w="1704" w:type="dxa"/>
          </w:tcPr>
          <w:p w14:paraId="768BF67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Výrobně-obchodní družstvo se sídlem v Kámeně</w:t>
            </w:r>
          </w:p>
        </w:tc>
        <w:tc>
          <w:tcPr>
            <w:tcW w:w="1704" w:type="dxa"/>
          </w:tcPr>
          <w:p w14:paraId="727A211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RATOP BD-105</w:t>
            </w:r>
          </w:p>
        </w:tc>
      </w:tr>
      <w:tr w:rsidR="0068569F" w14:paraId="5C349562" w14:textId="77777777">
        <w:trPr>
          <w:cantSplit/>
        </w:trPr>
        <w:tc>
          <w:tcPr>
            <w:tcW w:w="1704" w:type="dxa"/>
          </w:tcPr>
          <w:p w14:paraId="3367502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3</w:t>
            </w:r>
          </w:p>
        </w:tc>
        <w:tc>
          <w:tcPr>
            <w:tcW w:w="1704" w:type="dxa"/>
          </w:tcPr>
          <w:p w14:paraId="1D79B218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138</w:t>
            </w:r>
          </w:p>
        </w:tc>
        <w:tc>
          <w:tcPr>
            <w:tcW w:w="1704" w:type="dxa"/>
          </w:tcPr>
          <w:p w14:paraId="60B20DB8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CZ 377 537 952</w:t>
            </w:r>
          </w:p>
        </w:tc>
        <w:tc>
          <w:tcPr>
            <w:tcW w:w="1704" w:type="dxa"/>
          </w:tcPr>
          <w:p w14:paraId="29C5453B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Torpédo</w:t>
            </w:r>
          </w:p>
        </w:tc>
        <w:tc>
          <w:tcPr>
            <w:tcW w:w="1704" w:type="dxa"/>
          </w:tcPr>
          <w:p w14:paraId="0FFDA5CE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Horal, a.s.</w:t>
            </w:r>
          </w:p>
        </w:tc>
        <w:tc>
          <w:tcPr>
            <w:tcW w:w="1704" w:type="dxa"/>
          </w:tcPr>
          <w:p w14:paraId="10CE7A40" w14:textId="77777777" w:rsidR="0068569F" w:rsidRDefault="00000000" w:rsidP="00DC12F4">
            <w:pPr>
              <w:spacing w:before="80" w:after="80"/>
              <w:jc w:val="both"/>
            </w:pPr>
            <w:r>
              <w:rPr>
                <w:sz w:val="18"/>
              </w:rPr>
              <w:t>REMMEL BCH-139</w:t>
            </w:r>
          </w:p>
        </w:tc>
      </w:tr>
    </w:tbl>
    <w:p w14:paraId="6853A9EA" w14:textId="77777777" w:rsidR="0068569F" w:rsidRDefault="00000000" w:rsidP="00DC12F4">
      <w:pPr>
        <w:jc w:val="both"/>
      </w:pPr>
      <w:r>
        <w:br w:type="page"/>
      </w:r>
    </w:p>
    <w:p w14:paraId="6CAA63A0" w14:textId="77777777" w:rsidR="0068569F" w:rsidRDefault="00000000" w:rsidP="00DC12F4">
      <w:pPr>
        <w:pStyle w:val="Nadpis1"/>
        <w:spacing w:before="240" w:after="120"/>
        <w:jc w:val="both"/>
      </w:pPr>
      <w:r>
        <w:lastRenderedPageBreak/>
        <w:t>Mediální a online výstupy</w:t>
      </w:r>
    </w:p>
    <w:p w14:paraId="5FBCE75C" w14:textId="77777777" w:rsidR="0068569F" w:rsidRDefault="00000000" w:rsidP="00DC12F4">
      <w:pPr>
        <w:jc w:val="both"/>
      </w:pPr>
      <w:r>
        <w:t>Výběr reportáží a online výstupů ke kongresu a Národní výstavě.</w:t>
      </w:r>
    </w:p>
    <w:p w14:paraId="6D04A689" w14:textId="77777777" w:rsidR="0068569F" w:rsidRDefault="00000000" w:rsidP="00DC12F4">
      <w:pPr>
        <w:jc w:val="both"/>
      </w:pPr>
      <w:hyperlink r:id="rId8" w:anchor="event%3Act1%3A2026-09-17-3f400d4e99b13afb9c82f7f259600773">
        <w:r>
          <w:rPr>
            <w:color w:val="0563C1"/>
          </w:rPr>
          <w:t>Česká televize ČT1 – vysílání 17. září 2026, reportáž od 8:11 (archiv SledováníTV)</w:t>
        </w:r>
      </w:hyperlink>
    </w:p>
    <w:p w14:paraId="6675C81C" w14:textId="77777777" w:rsidR="0068569F" w:rsidRPr="001D4E7E" w:rsidRDefault="00000000" w:rsidP="00DC12F4">
      <w:pPr>
        <w:jc w:val="both"/>
        <w:rPr>
          <w:lang w:val="pl-PL"/>
        </w:rPr>
      </w:pPr>
      <w:r w:rsidRPr="001D4E7E">
        <w:rPr>
          <w:lang w:val="pl-PL"/>
        </w:rPr>
        <w:t>Odkaz na ČT1 je převzat z dřívějšího mediálního přehledu pořadatele. Přehrání může vyžadovat přihlášení a závisí na dostupnosti archivu.</w:t>
      </w:r>
    </w:p>
    <w:p w14:paraId="4F8ABB34" w14:textId="77777777" w:rsidR="0068569F" w:rsidRPr="001D4E7E" w:rsidRDefault="00000000" w:rsidP="00DC12F4">
      <w:pPr>
        <w:jc w:val="both"/>
        <w:rPr>
          <w:lang w:val="pl-PL"/>
        </w:rPr>
      </w:pPr>
      <w:hyperlink r:id="rId9">
        <w:r w:rsidRPr="001D4E7E">
          <w:rPr>
            <w:color w:val="0563C1"/>
            <w:lang w:val="pl-PL"/>
          </w:rPr>
          <w:t>Český rozhlas – Miss kráva v Radešínské Svratce, 18. září 2026</w:t>
        </w:r>
      </w:hyperlink>
    </w:p>
    <w:p w14:paraId="183C9C59" w14:textId="77777777" w:rsidR="0068569F" w:rsidRPr="001D4E7E" w:rsidRDefault="00000000" w:rsidP="00DC12F4">
      <w:pPr>
        <w:jc w:val="both"/>
        <w:rPr>
          <w:lang w:val="pl-PL"/>
        </w:rPr>
      </w:pPr>
      <w:hyperlink r:id="rId10">
        <w:r w:rsidRPr="001D4E7E">
          <w:rPr>
            <w:color w:val="0563C1"/>
            <w:lang w:val="pl-PL"/>
          </w:rPr>
          <w:t>iROZHLAS – textová reportáž z Národní výstavy, 18. září 2026</w:t>
        </w:r>
      </w:hyperlink>
    </w:p>
    <w:p w14:paraId="6846CFBB" w14:textId="77777777" w:rsidR="0068569F" w:rsidRPr="001D4E7E" w:rsidRDefault="00000000" w:rsidP="00DC12F4">
      <w:pPr>
        <w:jc w:val="both"/>
        <w:rPr>
          <w:lang w:val="pl-PL"/>
        </w:rPr>
      </w:pPr>
      <w:hyperlink r:id="rId11">
        <w:r w:rsidRPr="001D4E7E">
          <w:rPr>
            <w:color w:val="0563C1"/>
            <w:lang w:val="pl-PL"/>
          </w:rPr>
          <w:t>Český rozhlas Vysočina – Šampionka z Pyšel, 25. září 2026</w:t>
        </w:r>
      </w:hyperlink>
    </w:p>
    <w:p w14:paraId="7F9C2B1F" w14:textId="77777777" w:rsidR="0068569F" w:rsidRPr="001D4E7E" w:rsidRDefault="00000000" w:rsidP="00DC12F4">
      <w:pPr>
        <w:jc w:val="both"/>
        <w:rPr>
          <w:lang w:val="pl-PL"/>
        </w:rPr>
      </w:pPr>
      <w:hyperlink r:id="rId12">
        <w:r w:rsidRPr="001D4E7E">
          <w:rPr>
            <w:color w:val="0563C1"/>
            <w:lang w:val="pl-PL"/>
          </w:rPr>
          <w:t>Náš chov – Soutěž českého strakatého skotu v Radešínské Svratce má své vítěze</w:t>
        </w:r>
      </w:hyperlink>
    </w:p>
    <w:p w14:paraId="252F3D93" w14:textId="77777777" w:rsidR="0068569F" w:rsidRPr="001D4E7E" w:rsidRDefault="00000000" w:rsidP="00DC12F4">
      <w:pPr>
        <w:jc w:val="both"/>
        <w:rPr>
          <w:lang w:val="pl-PL"/>
        </w:rPr>
      </w:pPr>
      <w:hyperlink r:id="rId13">
        <w:r w:rsidRPr="001D4E7E">
          <w:rPr>
            <w:color w:val="0563C1"/>
            <w:lang w:val="pl-PL"/>
          </w:rPr>
          <w:t>Žďárský deník – Pro odborníky i celé rodiny, 16. září 2026 (záznam článku na Media24)</w:t>
        </w:r>
      </w:hyperlink>
    </w:p>
    <w:p w14:paraId="2059E6E1" w14:textId="77777777" w:rsidR="0068569F" w:rsidRPr="001D4E7E" w:rsidRDefault="00000000" w:rsidP="00DC12F4">
      <w:pPr>
        <w:jc w:val="both"/>
        <w:rPr>
          <w:lang w:val="pl-PL"/>
        </w:rPr>
      </w:pPr>
      <w:hyperlink r:id="rId14">
        <w:r w:rsidRPr="001D4E7E">
          <w:rPr>
            <w:color w:val="0563C1"/>
            <w:lang w:val="pl-PL"/>
          </w:rPr>
          <w:t>Národní hřebčín Kladruby – Účastníci kongresu WSFF navštívili Národní hřebčín</w:t>
        </w:r>
      </w:hyperlink>
    </w:p>
    <w:p w14:paraId="33FAFB3D" w14:textId="77777777" w:rsidR="0068569F" w:rsidRPr="001D4E7E" w:rsidRDefault="00000000" w:rsidP="00DC12F4">
      <w:pPr>
        <w:jc w:val="both"/>
        <w:rPr>
          <w:lang w:val="pl-PL"/>
        </w:rPr>
      </w:pPr>
      <w:hyperlink r:id="rId15">
        <w:r w:rsidRPr="001D4E7E">
          <w:rPr>
            <w:color w:val="0563C1"/>
            <w:lang w:val="pl-PL"/>
          </w:rPr>
          <w:t>ČESTR – oficiální informace o kongresu</w:t>
        </w:r>
      </w:hyperlink>
    </w:p>
    <w:p w14:paraId="3E852129" w14:textId="77777777" w:rsidR="0068569F" w:rsidRPr="001D4E7E" w:rsidRDefault="00000000" w:rsidP="00DC12F4">
      <w:pPr>
        <w:jc w:val="both"/>
        <w:rPr>
          <w:lang w:val="pl-PL"/>
        </w:rPr>
      </w:pPr>
      <w:hyperlink r:id="rId16">
        <w:r w:rsidRPr="001D4E7E">
          <w:rPr>
            <w:color w:val="0563C1"/>
            <w:lang w:val="pl-PL"/>
          </w:rPr>
          <w:t>Facebook – Svaz chovatelů českého strakatého skotu a CATTLE MARKET</w:t>
        </w:r>
      </w:hyperlink>
    </w:p>
    <w:p w14:paraId="1455FF1C" w14:textId="77777777" w:rsidR="0068569F" w:rsidRDefault="00000000" w:rsidP="00DC12F4">
      <w:pPr>
        <w:jc w:val="both"/>
      </w:pPr>
      <w:hyperlink r:id="rId17">
        <w:r>
          <w:rPr>
            <w:color w:val="0563C1"/>
          </w:rPr>
          <w:t>Facebook – World Simmental Fleckvieh Federation</w:t>
        </w:r>
      </w:hyperlink>
    </w:p>
    <w:p w14:paraId="030A2AD0" w14:textId="77777777" w:rsidR="0029341F" w:rsidRDefault="0029341F" w:rsidP="00DC12F4">
      <w:pPr>
        <w:jc w:val="both"/>
      </w:pPr>
    </w:p>
    <w:p w14:paraId="3651D71A" w14:textId="648812BE" w:rsidR="0029341F" w:rsidRDefault="0029341F" w:rsidP="00DC12F4">
      <w:pPr>
        <w:jc w:val="both"/>
      </w:pPr>
      <w:r>
        <w:t>Dostupné fotografie :</w:t>
      </w:r>
    </w:p>
    <w:p w14:paraId="70D2958B" w14:textId="27463D55" w:rsidR="0029341F" w:rsidRDefault="0029341F" w:rsidP="00DC12F4">
      <w:pPr>
        <w:jc w:val="both"/>
      </w:pPr>
      <w:hyperlink r:id="rId18" w:history="1">
        <w:r w:rsidRPr="0029341F">
          <w:rPr>
            <w:rStyle w:val="Hypertextovodkaz"/>
          </w:rPr>
          <w:t>WSFF2026 – Disk Google</w:t>
        </w:r>
      </w:hyperlink>
    </w:p>
    <w:p w14:paraId="6A3B45DE" w14:textId="60B1C0AF" w:rsidR="0029341F" w:rsidRPr="00612658" w:rsidRDefault="00612658" w:rsidP="00DC12F4">
      <w:pPr>
        <w:jc w:val="both"/>
      </w:pPr>
      <w:r w:rsidRPr="00612658">
        <w:t xml:space="preserve">Národní výstava : </w:t>
      </w:r>
      <w:hyperlink r:id="rId19" w:history="1">
        <w:r w:rsidRPr="00612658">
          <w:rPr>
            <w:rStyle w:val="Hypertextovodkaz"/>
          </w:rPr>
          <w:t>https://eu.zonerama.com/Link/Album/16437535</w:t>
        </w:r>
      </w:hyperlink>
    </w:p>
    <w:p w14:paraId="0CAFF4EF" w14:textId="364CA529" w:rsidR="00612658" w:rsidRDefault="000058C3" w:rsidP="00DC12F4">
      <w:pPr>
        <w:jc w:val="both"/>
        <w:rPr>
          <w:lang w:val="pl-PL"/>
        </w:rPr>
      </w:pPr>
      <w:r w:rsidRPr="000058C3">
        <w:rPr>
          <w:lang w:val="pl-PL"/>
        </w:rPr>
        <w:t xml:space="preserve">Oceněné plemenice : </w:t>
      </w:r>
      <w:hyperlink r:id="rId20" w:history="1">
        <w:r w:rsidRPr="00286636">
          <w:rPr>
            <w:rStyle w:val="Hypertextovodkaz"/>
            <w:lang w:val="pl-PL"/>
          </w:rPr>
          <w:t>https://www.cestr.cz/cs/fotogalerie/narodni-vystava-radesinska-svratka-179-2026-ocenene-plemenice</w:t>
        </w:r>
      </w:hyperlink>
    </w:p>
    <w:p w14:paraId="33423812" w14:textId="77777777" w:rsidR="000058C3" w:rsidRPr="000058C3" w:rsidRDefault="000058C3" w:rsidP="00DC12F4">
      <w:pPr>
        <w:jc w:val="both"/>
        <w:rPr>
          <w:lang w:val="pl-PL"/>
        </w:rPr>
      </w:pPr>
    </w:p>
    <w:sectPr w:rsidR="000058C3" w:rsidRPr="000058C3" w:rsidSect="00034616">
      <w:headerReference w:type="default" r:id="rId21"/>
      <w:footerReference w:type="default" r:id="rId24"/>
      <w:pgSz w:w="12240" w:h="15840"/>
      <w:pgMar w:top="1944" w:right="1008" w:bottom="1656" w:left="1008" w:header="312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C2251" w14:textId="77777777" w:rsidR="00C46107" w:rsidRDefault="00C46107">
      <w:pPr>
        <w:spacing w:after="0" w:line="240" w:lineRule="auto"/>
      </w:pPr>
      <w:r>
        <w:separator/>
      </w:r>
    </w:p>
  </w:endnote>
  <w:endnote w:type="continuationSeparator" w:id="0">
    <w:p w14:paraId="797EBB60" w14:textId="77777777" w:rsidR="00C46107" w:rsidRDefault="00C46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rPr>
        <w:rFonts w:ascii="Arial" w:hAnsi="Arial"/>
        <w:b w:val="0"/>
        <w:color w:val="C5C5C5"/>
        <w:sz w:val="16"/>
      </w:rPr>
      <w:t>Národní výstava Den českého strakatého skotu Radešínská Svratka</w:t>
    </w:r>
  </w:p>
  <w:p>
    <w:pPr>
      <w:spacing w:after="40"/>
      <w:jc w:val="center"/>
    </w:pPr>
    <w:r>
      <w:rPr>
        <w:rFonts w:ascii="Arial" w:hAnsi="Arial"/>
        <w:b w:val="0"/>
        <w:color w:val="C5C5C5"/>
        <w:sz w:val="16"/>
      </w:rPr>
      <w:t>Světový kongres World Simmental-Fleckvieh Federation v České republice</w:t>
    </w:r>
  </w:p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4140000" cy="71145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40000" cy="711457"/>
                  </a:xfrm>
                  <a:prstGeom prst="rect"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323D4" w14:textId="77777777" w:rsidR="00C46107" w:rsidRDefault="00C46107">
      <w:pPr>
        <w:spacing w:after="0" w:line="240" w:lineRule="auto"/>
      </w:pPr>
      <w:r>
        <w:separator/>
      </w:r>
    </w:p>
  </w:footnote>
  <w:footnote w:type="continuationSeparator" w:id="0">
    <w:p w14:paraId="5B5241D8" w14:textId="77777777" w:rsidR="00C46107" w:rsidRDefault="00C46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123"/>
      <w:gridCol w:w="3515"/>
    </w:tblGrid>
    <w:tr>
      <w:tc>
        <w:tcPr>
          <w:tcW w:type="dxa" w:w="6123"/>
          <w:vAlign w:val="top"/>
        </w:tcPr>
        <w:p>
          <w:pPr>
            <w:spacing w:after="80"/>
          </w:pPr>
          <w:r>
            <w:rPr>
              <w:rFonts w:ascii="Arial" w:hAnsi="Arial"/>
              <w:b w:val="0"/>
              <w:color w:val="858585"/>
              <w:sz w:val="18"/>
            </w:rPr>
            <w:t>Národní výstava Den českého strakatého skotu Radešínská Svratka</w:t>
          </w:r>
        </w:p>
        <w:p>
          <w:pPr>
            <w:spacing w:after="0"/>
          </w:pPr>
          <w:r>
            <w:rPr>
              <w:rFonts w:ascii="Arial" w:hAnsi="Arial"/>
              <w:b w:val="0"/>
              <w:color w:val="858585"/>
              <w:sz w:val="18"/>
            </w:rPr>
            <w:t>Světový kongres World Simmental-Fleckvieh Federation v České republice</w:t>
          </w:r>
        </w:p>
      </w:tc>
      <w:tc>
        <w:tcPr>
          <w:tcW w:type="dxa" w:w="3515"/>
          <w:vAlign w:val="top"/>
        </w:tcPr>
        <w:p>
          <w:pPr>
            <w:spacing w:after="4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800000" cy="30932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30932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872000" cy="463281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000" cy="46328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9805433">
    <w:abstractNumId w:val="8"/>
  </w:num>
  <w:num w:numId="2" w16cid:durableId="617030777">
    <w:abstractNumId w:val="6"/>
  </w:num>
  <w:num w:numId="3" w16cid:durableId="1891725266">
    <w:abstractNumId w:val="5"/>
  </w:num>
  <w:num w:numId="4" w16cid:durableId="338585326">
    <w:abstractNumId w:val="4"/>
  </w:num>
  <w:num w:numId="5" w16cid:durableId="752094225">
    <w:abstractNumId w:val="7"/>
  </w:num>
  <w:num w:numId="6" w16cid:durableId="16541851">
    <w:abstractNumId w:val="3"/>
  </w:num>
  <w:num w:numId="7" w16cid:durableId="559826759">
    <w:abstractNumId w:val="2"/>
  </w:num>
  <w:num w:numId="8" w16cid:durableId="1269191599">
    <w:abstractNumId w:val="1"/>
  </w:num>
  <w:num w:numId="9" w16cid:durableId="1509098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8C3"/>
    <w:rsid w:val="00034616"/>
    <w:rsid w:val="0006063C"/>
    <w:rsid w:val="0015074B"/>
    <w:rsid w:val="001D4E7E"/>
    <w:rsid w:val="0029341F"/>
    <w:rsid w:val="0029639D"/>
    <w:rsid w:val="00326F90"/>
    <w:rsid w:val="00612658"/>
    <w:rsid w:val="0068569F"/>
    <w:rsid w:val="00992965"/>
    <w:rsid w:val="00AA1D8D"/>
    <w:rsid w:val="00B47730"/>
    <w:rsid w:val="00C46107"/>
    <w:rsid w:val="00CB0664"/>
    <w:rsid w:val="00DC12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B09B0"/>
  <w14:defaultImageDpi w14:val="300"/>
  <w15:docId w15:val="{FCE6D3E2-3268-4516-A496-AFAECBD7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40"/>
    </w:pPr>
    <w:rPr>
      <w:rFonts w:ascii="Calibri" w:hAnsi="Calibri"/>
      <w:color w:val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29341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93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sledovanitv.cz/home" TargetMode="External"/><Relationship Id="rId13" Type="http://schemas.openxmlformats.org/officeDocument/2006/relationships/hyperlink" Target="https://media24.cz/article/pro-odborniky-i-cele-rodiny-radesinska-svratka-chysta-narodni-vystavu-skotu" TargetMode="External"/><Relationship Id="rId18" Type="http://schemas.openxmlformats.org/officeDocument/2006/relationships/hyperlink" Target="https://drive.google.com/drive/folders/1B1pIJOeJz1T28GvwNLJiLc7qe0S6Y78k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naschov.cz/soutez-ceskeho-strakateho-skotu-v-radesinske-svratce-ma-sve-viteze/" TargetMode="External"/><Relationship Id="rId17" Type="http://schemas.openxmlformats.org/officeDocument/2006/relationships/hyperlink" Target="https://www.facebook.com/wsff.info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100063697924626/" TargetMode="External"/><Relationship Id="rId20" Type="http://schemas.openxmlformats.org/officeDocument/2006/relationships/hyperlink" Target="https://www.cestr.cz/cs/fotogalerie/narodni-vystava-radesinska-svratka-179-2026-ocenene-plemenic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ujrozhlas.cz/dobre-dopoledne/sampionka-z-pysel-za-krasnou-kravou-jsou-mesice-treninku-zemedelce-letos-trap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estr.cz/cs/wsff202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rozhlas.cz/zpravy-domov/miss-krava-v-radesinske-svratce-vitezka-ma-za-sebou-narocnou-pripravu-chozeni_2609180610_aha" TargetMode="External"/><Relationship Id="rId19" Type="http://schemas.openxmlformats.org/officeDocument/2006/relationships/hyperlink" Target="https://eu.zonerama.com/Link/Album/164375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ujrozhlas.cz/zpravy-z-vysociny/miss-krava-v-radesinske-svratce-vitezka-ma-za-sebou-narocnou-pripravu-chozeni" TargetMode="External"/><Relationship Id="rId14" Type="http://schemas.openxmlformats.org/officeDocument/2006/relationships/hyperlink" Target="https://www.nhkladruby.cz/novinka-ucastnici-kongresu-wsff-navstivili-narodni-hrebcin--4" TargetMode="External"/><Relationship Id="rId22" Type="http://schemas.openxmlformats.org/officeDocument/2006/relationships/fontTable" Target="fontTable.xml"/><Relationship Id="rId2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1620</Words>
  <Characters>9560</Characters>
  <Application>Microsoft Office Word</Application>
  <DocSecurity>0</DocSecurity>
  <Lines>79</Lines>
  <Paragraphs>22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Tereza Dodavkova</cp:lastModifiedBy>
  <cp:revision>3</cp:revision>
  <dcterms:created xsi:type="dcterms:W3CDTF">2026-09-30T10:08:00Z</dcterms:created>
  <dcterms:modified xsi:type="dcterms:W3CDTF">2026-09-30T10:09:00Z</dcterms:modified>
  <cp:category/>
</cp:coreProperties>
</file>